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7A47" w14:textId="77777777" w:rsidR="00F17F52" w:rsidRDefault="00F17F52" w:rsidP="00F17F52">
      <w:pPr>
        <w:keepNext/>
        <w:spacing w:after="0" w:line="240" w:lineRule="auto"/>
        <w:jc w:val="center"/>
        <w:outlineLvl w:val="0"/>
        <w:rPr>
          <w:rFonts w:eastAsia="Times New Roman" w:cs="Courier New"/>
          <w:b/>
          <w:bCs/>
          <w:sz w:val="32"/>
          <w:szCs w:val="32"/>
        </w:rPr>
      </w:pPr>
    </w:p>
    <w:p w14:paraId="49C7F847" w14:textId="4A434C9A" w:rsidR="00F17F52" w:rsidRPr="003F033D" w:rsidRDefault="00F17F52" w:rsidP="00F17F52">
      <w:pPr>
        <w:keepNext/>
        <w:spacing w:after="0" w:line="240" w:lineRule="auto"/>
        <w:jc w:val="center"/>
        <w:outlineLvl w:val="0"/>
        <w:rPr>
          <w:rFonts w:eastAsia="Times New Roman" w:cs="Courier New"/>
          <w:b/>
          <w:bCs/>
          <w:sz w:val="32"/>
          <w:szCs w:val="32"/>
        </w:rPr>
      </w:pPr>
      <w:r w:rsidRPr="003F033D">
        <w:rPr>
          <w:rFonts w:eastAsia="Times New Roman" w:cs="Courier New"/>
          <w:b/>
          <w:bCs/>
          <w:sz w:val="32"/>
          <w:szCs w:val="32"/>
        </w:rPr>
        <w:t>RENTON MUNICIPAL COURT</w:t>
      </w:r>
    </w:p>
    <w:p w14:paraId="178CAB24" w14:textId="77777777" w:rsidR="00F17F52" w:rsidRPr="003F033D" w:rsidRDefault="00F17F52" w:rsidP="00F17F52">
      <w:pPr>
        <w:keepNext/>
        <w:spacing w:after="0" w:line="240" w:lineRule="auto"/>
        <w:jc w:val="center"/>
        <w:outlineLvl w:val="0"/>
        <w:rPr>
          <w:rFonts w:eastAsia="Times New Roman" w:cs="Courier New"/>
          <w:b/>
          <w:bCs/>
          <w:sz w:val="32"/>
          <w:szCs w:val="32"/>
        </w:rPr>
      </w:pPr>
      <w:r w:rsidRPr="003F033D">
        <w:rPr>
          <w:rFonts w:eastAsia="Times New Roman" w:cs="Courier New"/>
          <w:b/>
          <w:bCs/>
          <w:sz w:val="32"/>
          <w:szCs w:val="32"/>
        </w:rPr>
        <w:t>Case Related Information Request</w:t>
      </w:r>
    </w:p>
    <w:p w14:paraId="0A8E3469" w14:textId="61A73CB8" w:rsidR="00F17F52" w:rsidRPr="003F033D" w:rsidRDefault="00F17F52" w:rsidP="00F17F52">
      <w:r w:rsidRPr="003F033D">
        <w:t>_____________________________________________________________________________________</w:t>
      </w:r>
      <w:r>
        <w:t>______</w:t>
      </w:r>
    </w:p>
    <w:p w14:paraId="0C7D59B1" w14:textId="77777777" w:rsidR="00F17F52" w:rsidRPr="003F033D" w:rsidRDefault="00F17F52" w:rsidP="00F17F52">
      <w:pPr>
        <w:spacing w:line="240" w:lineRule="auto"/>
        <w:jc w:val="center"/>
        <w:rPr>
          <w:rFonts w:cs="Courier New"/>
          <w:b/>
          <w:sz w:val="28"/>
          <w:szCs w:val="28"/>
        </w:rPr>
      </w:pPr>
      <w:r w:rsidRPr="003F033D">
        <w:rPr>
          <w:rFonts w:cs="Courier New"/>
          <w:b/>
          <w:sz w:val="28"/>
          <w:szCs w:val="28"/>
        </w:rPr>
        <w:t>IDENTIFYING INFORMATION</w:t>
      </w:r>
    </w:p>
    <w:p w14:paraId="3FE6A1F5" w14:textId="77777777" w:rsidR="00F17F52" w:rsidRPr="003F033D" w:rsidRDefault="00F17F52" w:rsidP="00F17F52">
      <w:pPr>
        <w:spacing w:after="0"/>
        <w:ind w:left="720" w:firstLine="720"/>
        <w:rPr>
          <w:rFonts w:cs="Courier New"/>
        </w:rPr>
      </w:pPr>
      <w:r w:rsidRPr="003F033D">
        <w:rPr>
          <w:rFonts w:cs="Courier New"/>
        </w:rPr>
        <w:t xml:space="preserve">Defendant Name </w:t>
      </w:r>
      <w:r w:rsidRPr="003F033D">
        <w:rPr>
          <w:rFonts w:cs="Courier New"/>
        </w:rPr>
        <w:tab/>
        <w:t xml:space="preserve">_______________________________      </w:t>
      </w:r>
      <w:r w:rsidRPr="003F033D">
        <w:rPr>
          <w:rFonts w:cs="Courier New"/>
        </w:rPr>
        <w:tab/>
        <w:t xml:space="preserve">   </w:t>
      </w:r>
    </w:p>
    <w:p w14:paraId="0DE018DC" w14:textId="77777777" w:rsidR="00F17F52" w:rsidRPr="003F033D" w:rsidRDefault="00F17F52" w:rsidP="00F17F52">
      <w:pPr>
        <w:spacing w:after="0"/>
        <w:ind w:left="720" w:firstLine="720"/>
        <w:rPr>
          <w:rFonts w:cs="Courier New"/>
        </w:rPr>
      </w:pPr>
      <w:r w:rsidRPr="003F033D">
        <w:rPr>
          <w:rFonts w:cs="Courier New"/>
        </w:rPr>
        <w:t>Case Number</w:t>
      </w:r>
      <w:r w:rsidRPr="003F033D">
        <w:rPr>
          <w:rFonts w:cs="Courier New"/>
        </w:rPr>
        <w:tab/>
      </w:r>
      <w:r w:rsidRPr="003F033D">
        <w:rPr>
          <w:rFonts w:cs="Courier New"/>
        </w:rPr>
        <w:tab/>
        <w:t>_______________________________</w:t>
      </w:r>
    </w:p>
    <w:p w14:paraId="69267621" w14:textId="77777777" w:rsidR="00F17F52" w:rsidRPr="003F033D" w:rsidRDefault="00F17F52" w:rsidP="00F17F52">
      <w:pPr>
        <w:spacing w:after="0"/>
        <w:ind w:left="720" w:firstLine="720"/>
        <w:rPr>
          <w:rFonts w:cs="Courier New"/>
        </w:rPr>
      </w:pPr>
      <w:r w:rsidRPr="003F033D">
        <w:rPr>
          <w:rFonts w:cs="Courier New"/>
        </w:rPr>
        <w:t>Date of Birth</w:t>
      </w:r>
      <w:r w:rsidRPr="003F033D">
        <w:rPr>
          <w:rFonts w:cs="Courier New"/>
        </w:rPr>
        <w:tab/>
      </w:r>
      <w:r w:rsidRPr="003F033D">
        <w:rPr>
          <w:rFonts w:cs="Courier New"/>
        </w:rPr>
        <w:tab/>
        <w:t>_______________________________</w:t>
      </w:r>
    </w:p>
    <w:p w14:paraId="038EB166" w14:textId="77777777" w:rsidR="00F17F52" w:rsidRPr="003F033D" w:rsidRDefault="00F17F52" w:rsidP="00F17F52">
      <w:pPr>
        <w:spacing w:after="0" w:line="240" w:lineRule="auto"/>
        <w:ind w:firstLine="720"/>
        <w:rPr>
          <w:rFonts w:cs="Courier New"/>
        </w:rPr>
      </w:pPr>
    </w:p>
    <w:p w14:paraId="14384EA1" w14:textId="77777777" w:rsidR="00F17F52" w:rsidRPr="003F033D" w:rsidRDefault="00F17F52" w:rsidP="00F17F52">
      <w:pPr>
        <w:spacing w:line="240" w:lineRule="auto"/>
        <w:jc w:val="center"/>
        <w:rPr>
          <w:rFonts w:cs="Courier New"/>
          <w:sz w:val="28"/>
          <w:szCs w:val="28"/>
        </w:rPr>
      </w:pPr>
      <w:r w:rsidRPr="003F033D">
        <w:rPr>
          <w:rFonts w:cs="Courier New"/>
          <w:b/>
          <w:sz w:val="28"/>
          <w:szCs w:val="28"/>
        </w:rPr>
        <w:t>REQUESTED DOCUMENTS</w:t>
      </w:r>
    </w:p>
    <w:p w14:paraId="4F2D2F49" w14:textId="77777777" w:rsidR="00F17F52" w:rsidRPr="003F033D" w:rsidRDefault="00F17F52" w:rsidP="00F17F52">
      <w:pPr>
        <w:spacing w:after="0" w:line="240" w:lineRule="auto"/>
        <w:ind w:left="2160"/>
        <w:rPr>
          <w:rFonts w:cs="Courier New"/>
        </w:rPr>
      </w:pPr>
      <w:r w:rsidRPr="003F033D">
        <w:rPr>
          <w:rFonts w:cs="Courier New"/>
        </w:rPr>
        <w:tab/>
        <w:t>Judgment &amp; Sentence</w:t>
      </w:r>
      <w:r w:rsidRPr="003F033D">
        <w:rPr>
          <w:rFonts w:cs="Courier New"/>
        </w:rPr>
        <w:tab/>
        <w:t>_____</w:t>
      </w:r>
    </w:p>
    <w:p w14:paraId="137BD139" w14:textId="77777777" w:rsidR="00F17F52" w:rsidRPr="003F033D" w:rsidRDefault="00F17F52" w:rsidP="00F17F52">
      <w:pPr>
        <w:spacing w:after="0" w:line="240" w:lineRule="auto"/>
        <w:ind w:left="2160"/>
        <w:rPr>
          <w:rFonts w:cs="Courier New"/>
        </w:rPr>
      </w:pPr>
      <w:r w:rsidRPr="003F033D">
        <w:rPr>
          <w:rFonts w:cs="Courier New"/>
        </w:rPr>
        <w:tab/>
        <w:t>Guilty Plea</w:t>
      </w:r>
      <w:r w:rsidRPr="003F033D">
        <w:rPr>
          <w:rFonts w:cs="Courier New"/>
        </w:rPr>
        <w:tab/>
      </w:r>
      <w:r w:rsidRPr="003F033D">
        <w:rPr>
          <w:rFonts w:cs="Courier New"/>
        </w:rPr>
        <w:tab/>
        <w:t>_____</w:t>
      </w:r>
    </w:p>
    <w:p w14:paraId="1016390C" w14:textId="77777777" w:rsidR="00F17F52" w:rsidRPr="003F033D" w:rsidRDefault="00F17F52" w:rsidP="00F17F52">
      <w:pPr>
        <w:spacing w:after="0" w:line="240" w:lineRule="auto"/>
        <w:ind w:left="2160"/>
        <w:rPr>
          <w:rFonts w:cs="Courier New"/>
        </w:rPr>
      </w:pPr>
      <w:r w:rsidRPr="003F033D">
        <w:rPr>
          <w:rFonts w:cs="Courier New"/>
        </w:rPr>
        <w:tab/>
        <w:t>Docket</w:t>
      </w:r>
      <w:r w:rsidRPr="003F033D">
        <w:rPr>
          <w:rFonts w:cs="Courier New"/>
        </w:rPr>
        <w:tab/>
      </w:r>
      <w:r w:rsidRPr="003F033D">
        <w:rPr>
          <w:rFonts w:cs="Courier New"/>
        </w:rPr>
        <w:tab/>
      </w:r>
      <w:r w:rsidRPr="003F033D">
        <w:rPr>
          <w:rFonts w:cs="Courier New"/>
        </w:rPr>
        <w:tab/>
        <w:t>_____</w:t>
      </w:r>
    </w:p>
    <w:p w14:paraId="3F9743D2" w14:textId="77777777" w:rsidR="00F17F52" w:rsidRPr="003F033D" w:rsidRDefault="00F17F52" w:rsidP="00F17F52">
      <w:pPr>
        <w:spacing w:after="0" w:line="240" w:lineRule="auto"/>
        <w:ind w:left="2160"/>
        <w:rPr>
          <w:rFonts w:cs="Courier New"/>
        </w:rPr>
      </w:pPr>
      <w:r w:rsidRPr="003F033D">
        <w:rPr>
          <w:rFonts w:cs="Courier New"/>
        </w:rPr>
        <w:tab/>
        <w:t>Charging Documents</w:t>
      </w:r>
      <w:r w:rsidRPr="003F033D">
        <w:rPr>
          <w:rFonts w:cs="Courier New"/>
        </w:rPr>
        <w:tab/>
        <w:t>_____</w:t>
      </w:r>
    </w:p>
    <w:p w14:paraId="2911AD8D" w14:textId="77777777" w:rsidR="00F17F52" w:rsidRPr="003F033D" w:rsidRDefault="00F17F52" w:rsidP="00F17F52">
      <w:pPr>
        <w:spacing w:after="0" w:line="240" w:lineRule="auto"/>
        <w:ind w:left="2160"/>
        <w:rPr>
          <w:rFonts w:cs="Courier New"/>
        </w:rPr>
      </w:pPr>
      <w:r w:rsidRPr="003F033D">
        <w:rPr>
          <w:rFonts w:cs="Courier New"/>
        </w:rPr>
        <w:tab/>
        <w:t>Citation</w:t>
      </w:r>
      <w:r w:rsidRPr="003F033D">
        <w:rPr>
          <w:rFonts w:cs="Courier New"/>
        </w:rPr>
        <w:tab/>
      </w:r>
      <w:r w:rsidRPr="003F033D">
        <w:rPr>
          <w:rFonts w:cs="Courier New"/>
        </w:rPr>
        <w:tab/>
      </w:r>
      <w:r w:rsidRPr="003F033D">
        <w:rPr>
          <w:rFonts w:cs="Courier New"/>
        </w:rPr>
        <w:tab/>
        <w:t>_____</w:t>
      </w:r>
    </w:p>
    <w:p w14:paraId="263BC108" w14:textId="77777777" w:rsidR="00F17F52" w:rsidRPr="003F033D" w:rsidRDefault="00F17F52" w:rsidP="00F17F52">
      <w:pPr>
        <w:spacing w:after="0" w:line="240" w:lineRule="auto"/>
        <w:ind w:left="2160"/>
        <w:rPr>
          <w:rFonts w:cs="Courier New"/>
        </w:rPr>
      </w:pPr>
      <w:r w:rsidRPr="003F033D">
        <w:rPr>
          <w:rFonts w:cs="Courier New"/>
        </w:rPr>
        <w:tab/>
      </w:r>
    </w:p>
    <w:p w14:paraId="5D691C55" w14:textId="6F4F2288" w:rsidR="00F17F52" w:rsidRPr="003F033D" w:rsidRDefault="00F17F52" w:rsidP="00F17F52">
      <w:pPr>
        <w:spacing w:line="240" w:lineRule="auto"/>
        <w:ind w:left="720"/>
        <w:rPr>
          <w:rFonts w:cs="Courier New"/>
        </w:rPr>
      </w:pPr>
      <w:r w:rsidRPr="003F033D">
        <w:rPr>
          <w:rFonts w:cs="Courier New"/>
        </w:rPr>
        <w:tab/>
        <w:t xml:space="preserve">Other: </w:t>
      </w:r>
      <w:r w:rsidRPr="003F033D">
        <w:rPr>
          <w:rFonts w:cs="Courier New"/>
        </w:rPr>
        <w:tab/>
        <w:t>____________________________________________</w:t>
      </w:r>
    </w:p>
    <w:p w14:paraId="2470CD36" w14:textId="77777777" w:rsidR="00F17F52" w:rsidRPr="003F033D" w:rsidRDefault="00F17F52" w:rsidP="00F17F52">
      <w:pPr>
        <w:jc w:val="center"/>
        <w:rPr>
          <w:rFonts w:cs="Courier New"/>
          <w:b/>
          <w:sz w:val="20"/>
          <w:szCs w:val="20"/>
        </w:rPr>
      </w:pPr>
    </w:p>
    <w:p w14:paraId="167D4C6A" w14:textId="736141B0" w:rsidR="00F17F52" w:rsidRPr="003F033D" w:rsidRDefault="00F17F52" w:rsidP="00F17F52">
      <w:pPr>
        <w:jc w:val="center"/>
        <w:rPr>
          <w:color w:val="0000FF"/>
          <w:u w:val="single"/>
        </w:rPr>
      </w:pPr>
      <w:r w:rsidRPr="003F033D">
        <w:rPr>
          <w:rFonts w:cs="Courier New"/>
          <w:b/>
          <w:sz w:val="20"/>
          <w:szCs w:val="20"/>
        </w:rPr>
        <w:t>Please note:</w:t>
      </w:r>
      <w:r>
        <w:rPr>
          <w:rFonts w:cs="Courier New"/>
          <w:b/>
          <w:sz w:val="20"/>
          <w:szCs w:val="20"/>
        </w:rPr>
        <w:t xml:space="preserve"> </w:t>
      </w:r>
      <w:r w:rsidRPr="003F033D">
        <w:rPr>
          <w:rFonts w:cs="Courier New"/>
          <w:b/>
          <w:sz w:val="20"/>
          <w:szCs w:val="20"/>
        </w:rPr>
        <w:t>The court does not video record hearings.  Audio recordings are available on the Court’s website at</w:t>
      </w:r>
      <w:r>
        <w:rPr>
          <w:rFonts w:cs="Courier New"/>
          <w:b/>
          <w:sz w:val="20"/>
          <w:szCs w:val="20"/>
        </w:rPr>
        <w:t>:</w:t>
      </w:r>
      <w:r w:rsidRPr="003F033D">
        <w:rPr>
          <w:rFonts w:cs="Courier New"/>
          <w:b/>
          <w:sz w:val="20"/>
          <w:szCs w:val="20"/>
        </w:rPr>
        <w:t xml:space="preserve"> </w:t>
      </w:r>
      <w:hyperlink r:id="rId6" w:history="1">
        <w:r w:rsidRPr="003F033D">
          <w:rPr>
            <w:color w:val="0000FF"/>
            <w:u w:val="single"/>
          </w:rPr>
          <w:t>http://rentonwa.gov/courtrecordings/</w:t>
        </w:r>
      </w:hyperlink>
    </w:p>
    <w:p w14:paraId="5FE93009" w14:textId="77777777" w:rsidR="00F17F52" w:rsidRPr="003F033D" w:rsidRDefault="00F17F52" w:rsidP="00F17F52">
      <w:pPr>
        <w:spacing w:line="240" w:lineRule="auto"/>
        <w:jc w:val="center"/>
        <w:rPr>
          <w:rFonts w:cs="Courier New"/>
          <w:b/>
          <w:sz w:val="28"/>
          <w:szCs w:val="28"/>
        </w:rPr>
      </w:pPr>
      <w:r w:rsidRPr="003F033D">
        <w:rPr>
          <w:rFonts w:cs="Courier New"/>
          <w:b/>
          <w:sz w:val="28"/>
          <w:szCs w:val="28"/>
        </w:rPr>
        <w:t>REQUESTED BY</w:t>
      </w:r>
    </w:p>
    <w:p w14:paraId="0FE4A596" w14:textId="77777777" w:rsidR="00F17F52" w:rsidRPr="003F033D" w:rsidRDefault="00F17F52" w:rsidP="00F17F52">
      <w:pPr>
        <w:spacing w:after="0"/>
        <w:rPr>
          <w:rFonts w:cs="Courier New"/>
        </w:rPr>
      </w:pPr>
      <w:r w:rsidRPr="003F033D">
        <w:rPr>
          <w:rFonts w:cs="Courier New"/>
        </w:rPr>
        <w:tab/>
        <w:t>Name</w:t>
      </w:r>
      <w:r w:rsidRPr="003F033D">
        <w:rPr>
          <w:rFonts w:cs="Courier New"/>
        </w:rPr>
        <w:tab/>
      </w:r>
      <w:r w:rsidRPr="003F033D">
        <w:rPr>
          <w:rFonts w:cs="Courier New"/>
        </w:rPr>
        <w:tab/>
        <w:t>__________________________________________________________</w:t>
      </w:r>
    </w:p>
    <w:p w14:paraId="51B11693" w14:textId="77777777" w:rsidR="00F17F52" w:rsidRPr="003F033D" w:rsidRDefault="00F17F52" w:rsidP="00F17F52">
      <w:pPr>
        <w:spacing w:after="0"/>
        <w:rPr>
          <w:rFonts w:cs="Courier New"/>
        </w:rPr>
      </w:pPr>
      <w:r w:rsidRPr="003F033D">
        <w:rPr>
          <w:rFonts w:cs="Courier New"/>
        </w:rPr>
        <w:tab/>
        <w:t>Address</w:t>
      </w:r>
      <w:r w:rsidRPr="003F033D">
        <w:rPr>
          <w:rFonts w:cs="Courier New"/>
        </w:rPr>
        <w:tab/>
      </w:r>
      <w:r w:rsidRPr="003F033D">
        <w:rPr>
          <w:rFonts w:cs="Courier New"/>
        </w:rPr>
        <w:tab/>
        <w:t>__________________________________________________________</w:t>
      </w:r>
    </w:p>
    <w:p w14:paraId="11BBF041" w14:textId="77777777" w:rsidR="00F17F52" w:rsidRPr="003F033D" w:rsidRDefault="00F17F52" w:rsidP="00F17F52">
      <w:pPr>
        <w:spacing w:after="0"/>
        <w:rPr>
          <w:rFonts w:cs="Courier New"/>
        </w:rPr>
      </w:pPr>
      <w:r w:rsidRPr="003F033D">
        <w:rPr>
          <w:rFonts w:cs="Courier New"/>
        </w:rPr>
        <w:tab/>
        <w:t>City, State, Zip</w:t>
      </w:r>
      <w:r w:rsidRPr="003F033D">
        <w:rPr>
          <w:rFonts w:cs="Courier New"/>
        </w:rPr>
        <w:tab/>
        <w:t>__________________________________________________________</w:t>
      </w:r>
    </w:p>
    <w:p w14:paraId="71FCA1D6" w14:textId="77777777" w:rsidR="00F17F52" w:rsidRPr="003F033D" w:rsidRDefault="00F17F52" w:rsidP="00F17F52">
      <w:pPr>
        <w:spacing w:after="0"/>
        <w:rPr>
          <w:rFonts w:cs="Courier New"/>
        </w:rPr>
      </w:pPr>
      <w:r w:rsidRPr="003F033D">
        <w:rPr>
          <w:rFonts w:cs="Courier New"/>
        </w:rPr>
        <w:tab/>
        <w:t>Phone</w:t>
      </w:r>
      <w:r w:rsidRPr="003F033D">
        <w:rPr>
          <w:rFonts w:cs="Courier New"/>
        </w:rPr>
        <w:tab/>
      </w:r>
      <w:r w:rsidRPr="003F033D">
        <w:rPr>
          <w:rFonts w:cs="Courier New"/>
        </w:rPr>
        <w:tab/>
        <w:t>__________________________________________________________</w:t>
      </w:r>
    </w:p>
    <w:p w14:paraId="03D97FBD" w14:textId="77777777" w:rsidR="00F17F52" w:rsidRPr="003F033D" w:rsidRDefault="00F17F52" w:rsidP="00F17F52">
      <w:pPr>
        <w:spacing w:after="0"/>
        <w:rPr>
          <w:rFonts w:cs="Courier New"/>
        </w:rPr>
      </w:pPr>
      <w:r w:rsidRPr="003F033D">
        <w:rPr>
          <w:rFonts w:cs="Courier New"/>
        </w:rPr>
        <w:tab/>
        <w:t>Email Address</w:t>
      </w:r>
      <w:r w:rsidRPr="003F033D">
        <w:rPr>
          <w:rFonts w:cs="Courier New"/>
        </w:rPr>
        <w:tab/>
        <w:t>__________________________________________________________</w:t>
      </w:r>
    </w:p>
    <w:p w14:paraId="4A0625D7" w14:textId="77777777" w:rsidR="00F17F52" w:rsidRPr="003F033D" w:rsidRDefault="00F17F52" w:rsidP="00F17F52">
      <w:pPr>
        <w:spacing w:after="0"/>
        <w:rPr>
          <w:rFonts w:cs="Courier New"/>
        </w:rPr>
      </w:pPr>
    </w:p>
    <w:p w14:paraId="3F893D03" w14:textId="07B505AB" w:rsidR="00E47D8F" w:rsidRDefault="00F17F52" w:rsidP="00F17F52">
      <w:r w:rsidRPr="003F033D">
        <w:rPr>
          <w:rFonts w:cs="Courier New"/>
        </w:rPr>
        <w:t>How would you like to receive the documents:</w:t>
      </w:r>
      <w:r w:rsidRPr="003F033D">
        <w:rPr>
          <w:rFonts w:cs="Courier New"/>
        </w:rPr>
        <w:tab/>
        <w:t>Email ____</w:t>
      </w:r>
      <w:proofErr w:type="gramStart"/>
      <w:r w:rsidRPr="003F033D">
        <w:rPr>
          <w:rFonts w:cs="Courier New"/>
        </w:rPr>
        <w:t xml:space="preserve">_ </w:t>
      </w:r>
      <w:r>
        <w:rPr>
          <w:rFonts w:cs="Courier New"/>
        </w:rPr>
        <w:t xml:space="preserve"> </w:t>
      </w:r>
      <w:r w:rsidRPr="003F033D">
        <w:rPr>
          <w:rFonts w:cs="Courier New"/>
        </w:rPr>
        <w:t>US</w:t>
      </w:r>
      <w:proofErr w:type="gramEnd"/>
      <w:r w:rsidRPr="003F033D">
        <w:rPr>
          <w:rFonts w:cs="Courier New"/>
        </w:rPr>
        <w:t xml:space="preserve"> Mail</w:t>
      </w:r>
      <w:r w:rsidRPr="003F033D">
        <w:rPr>
          <w:rFonts w:cs="Courier New"/>
        </w:rPr>
        <w:tab/>
        <w:t>_____</w:t>
      </w:r>
    </w:p>
    <w:p w14:paraId="0EF671E3" w14:textId="77777777" w:rsidR="00EB2B3E" w:rsidRDefault="00EB2B3E" w:rsidP="00EB2B3E"/>
    <w:p w14:paraId="1A4A62D7" w14:textId="77777777" w:rsidR="00F17F52" w:rsidRDefault="00F17F52" w:rsidP="00F17F52"/>
    <w:p w14:paraId="53032C32" w14:textId="77777777" w:rsidR="00F17F52" w:rsidRDefault="00F17F52" w:rsidP="00F17F52"/>
    <w:p w14:paraId="0DDF6718" w14:textId="32BE8BBA" w:rsidR="00F17F52" w:rsidRPr="00F17F52" w:rsidRDefault="00F17F52" w:rsidP="00F17F52">
      <w:r w:rsidRPr="003F033D">
        <w:rPr>
          <w:rFonts w:cs="Courier New"/>
          <w:sz w:val="20"/>
          <w:szCs w:val="20"/>
        </w:rPr>
        <w:t>Case records are records that relate to in-court proceedings, including case files, dockets, calendars etc.  Public access to these records is governed by GR 31.  GR 31 states in part:</w:t>
      </w:r>
    </w:p>
    <w:p w14:paraId="4E82CBF3" w14:textId="77777777" w:rsidR="00F17F52" w:rsidRPr="003F033D" w:rsidRDefault="00F17F52" w:rsidP="00F17F52">
      <w:pPr>
        <w:spacing w:after="0" w:line="240" w:lineRule="auto"/>
        <w:rPr>
          <w:rFonts w:eastAsia="Times New Roman" w:cs="Courier New"/>
          <w:sz w:val="20"/>
          <w:szCs w:val="20"/>
        </w:rPr>
      </w:pPr>
      <w:r w:rsidRPr="003F033D">
        <w:rPr>
          <w:rFonts w:cs="Courier New"/>
          <w:sz w:val="20"/>
          <w:szCs w:val="20"/>
        </w:rPr>
        <w:t xml:space="preserve">  </w:t>
      </w:r>
    </w:p>
    <w:p w14:paraId="0AD70704"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0"/>
          <w:szCs w:val="20"/>
        </w:rPr>
      </w:pPr>
      <w:r w:rsidRPr="003F033D">
        <w:rPr>
          <w:rFonts w:eastAsia="Times New Roman" w:cs="Courier New"/>
          <w:sz w:val="20"/>
          <w:szCs w:val="20"/>
        </w:rPr>
        <w:t>GR 31</w:t>
      </w:r>
    </w:p>
    <w:p w14:paraId="7634E0D8"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sz w:val="20"/>
          <w:szCs w:val="20"/>
        </w:rPr>
      </w:pPr>
      <w:r w:rsidRPr="003F033D">
        <w:rPr>
          <w:rFonts w:eastAsia="Times New Roman" w:cs="Courier New"/>
          <w:sz w:val="20"/>
          <w:szCs w:val="20"/>
        </w:rPr>
        <w:t>ACCESS TO COURT RECORDS</w:t>
      </w:r>
    </w:p>
    <w:p w14:paraId="65A2A7BE"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14:paraId="2C0A05CE"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14:paraId="178D8B40"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3F033D">
        <w:rPr>
          <w:rFonts w:eastAsia="Times New Roman" w:cs="Courier New"/>
          <w:sz w:val="20"/>
          <w:szCs w:val="20"/>
        </w:rPr>
        <w:t>It is the policy of the courts to facilitate access to court records as provided by Article I, Section 10 of the Washington State Constitution.  Access to court records is not absolute and shall be consistent with reasonable expectations of personal privacy as provided by article 1, Section 7 of the Washington State Constitution and shall not unduly burden the business of the courts.</w:t>
      </w:r>
    </w:p>
    <w:p w14:paraId="2C23E0CE" w14:textId="77777777" w:rsidR="00F17F52" w:rsidRPr="003F033D" w:rsidRDefault="00F17F52" w:rsidP="00F17F52">
      <w:pPr>
        <w:tabs>
          <w:tab w:val="left" w:pos="10992"/>
          <w:tab w:val="left" w:pos="11908"/>
          <w:tab w:val="left" w:pos="12824"/>
          <w:tab w:val="left" w:pos="13740"/>
          <w:tab w:val="left" w:pos="14656"/>
        </w:tabs>
        <w:spacing w:after="0" w:line="240" w:lineRule="auto"/>
        <w:rPr>
          <w:rFonts w:eastAsia="Times New Roman" w:cs="Courier New"/>
          <w:sz w:val="20"/>
          <w:szCs w:val="20"/>
        </w:rPr>
      </w:pPr>
    </w:p>
    <w:p w14:paraId="77740E68"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3F033D">
        <w:rPr>
          <w:rFonts w:eastAsia="Times New Roman" w:cs="Courier New"/>
          <w:sz w:val="20"/>
          <w:szCs w:val="20"/>
        </w:rPr>
        <w:t>This rule applies to all court records, regardless of the physical form of the court record, the method of recording the court record or the method of storage of the court record.  Administrative records are not within the scope of this rule.   Court records are further governed by GR 22.</w:t>
      </w:r>
    </w:p>
    <w:p w14:paraId="3A59A83D"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14:paraId="1C97FAC3"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3F033D">
        <w:rPr>
          <w:rFonts w:eastAsia="Times New Roman" w:cs="Courier New"/>
          <w:sz w:val="20"/>
          <w:szCs w:val="20"/>
        </w:rPr>
        <w:t>The public shall have access to all court records except as restricted by federal law, state law, court rule, court order, or case law.</w:t>
      </w:r>
    </w:p>
    <w:p w14:paraId="0D7BD313"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14:paraId="625D3746"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3F033D">
        <w:rPr>
          <w:rFonts w:eastAsia="Times New Roman" w:cs="Courier New"/>
          <w:sz w:val="20"/>
          <w:szCs w:val="20"/>
        </w:rPr>
        <w:t xml:space="preserve">Each court by action of </w:t>
      </w:r>
      <w:proofErr w:type="gramStart"/>
      <w:r w:rsidRPr="003F033D">
        <w:rPr>
          <w:rFonts w:eastAsia="Times New Roman" w:cs="Courier New"/>
          <w:sz w:val="20"/>
          <w:szCs w:val="20"/>
        </w:rPr>
        <w:t>a majority of</w:t>
      </w:r>
      <w:proofErr w:type="gramEnd"/>
      <w:r w:rsidRPr="003F033D">
        <w:rPr>
          <w:rFonts w:eastAsia="Times New Roman" w:cs="Courier New"/>
          <w:sz w:val="20"/>
          <w:szCs w:val="20"/>
        </w:rPr>
        <w:t xml:space="preserve"> the judges may from time to time make and amend local rules governing access to court records not inconsistent with this rule.</w:t>
      </w:r>
    </w:p>
    <w:p w14:paraId="2D1E5B30"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14:paraId="009D035A"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3F033D">
        <w:rPr>
          <w:rFonts w:eastAsia="Times New Roman" w:cs="Courier New"/>
          <w:sz w:val="20"/>
          <w:szCs w:val="20"/>
        </w:rPr>
        <w:t>A fee may not be charged to view court records at the courthouse.</w:t>
      </w:r>
    </w:p>
    <w:p w14:paraId="22964F0A"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14:paraId="7B630713"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3F033D">
        <w:rPr>
          <w:rFonts w:eastAsia="Times New Roman" w:cs="Courier New"/>
          <w:sz w:val="20"/>
          <w:szCs w:val="20"/>
        </w:rPr>
        <w:t>Personal Identifiers Omitted or Redacted from Court Records:</w:t>
      </w:r>
    </w:p>
    <w:p w14:paraId="21136472"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14:paraId="000120F1"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3F033D">
        <w:rPr>
          <w:rFonts w:eastAsia="Times New Roman" w:cs="Courier New"/>
          <w:sz w:val="20"/>
          <w:szCs w:val="20"/>
        </w:rPr>
        <w:t>Except as otherwise provided in GR 22, parties shall not include, and if present shall redact, the following personal identifiers from all documents filed with the court, whether filed electronically or in paper, unless necessary or otherwise ordered by the Court.</w:t>
      </w:r>
    </w:p>
    <w:p w14:paraId="46596184"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14:paraId="6DFEE5FC"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3F033D">
        <w:rPr>
          <w:rFonts w:eastAsia="Times New Roman" w:cs="Courier New"/>
          <w:sz w:val="20"/>
          <w:szCs w:val="20"/>
        </w:rPr>
        <w:t xml:space="preserve">          (A)  Social Security Numbers. </w:t>
      </w:r>
    </w:p>
    <w:p w14:paraId="66C9E4DD"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14:paraId="6A5DD6E9"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3F033D">
        <w:rPr>
          <w:rFonts w:eastAsia="Times New Roman" w:cs="Courier New"/>
          <w:sz w:val="20"/>
          <w:szCs w:val="20"/>
        </w:rPr>
        <w:t xml:space="preserve">          (B)  Financial Account Numbers. </w:t>
      </w:r>
    </w:p>
    <w:p w14:paraId="2D0AA6AD"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14:paraId="0CA90242" w14:textId="77777777" w:rsidR="00F17F52" w:rsidRPr="003F033D" w:rsidRDefault="00F17F52" w:rsidP="00F17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3F033D">
        <w:rPr>
          <w:rFonts w:eastAsia="Times New Roman" w:cs="Courier New"/>
          <w:sz w:val="20"/>
          <w:szCs w:val="20"/>
        </w:rPr>
        <w:t xml:space="preserve">          (C)  Driver's License Numbers.</w:t>
      </w:r>
    </w:p>
    <w:p w14:paraId="4AC8556C" w14:textId="77777777" w:rsidR="00F17F52" w:rsidRPr="003F033D" w:rsidRDefault="00F17F52" w:rsidP="00F17F52">
      <w:pPr>
        <w:spacing w:line="240" w:lineRule="auto"/>
        <w:rPr>
          <w:rFonts w:cs="Courier New"/>
          <w:sz w:val="20"/>
          <w:szCs w:val="20"/>
        </w:rPr>
      </w:pPr>
    </w:p>
    <w:p w14:paraId="56308E4C" w14:textId="5082F023" w:rsidR="00EB2B3E" w:rsidRDefault="00F17F52" w:rsidP="00F17F52">
      <w:pPr>
        <w:spacing w:line="240" w:lineRule="auto"/>
      </w:pPr>
      <w:r w:rsidRPr="003F033D">
        <w:rPr>
          <w:rFonts w:cs="Courier New"/>
          <w:sz w:val="20"/>
          <w:szCs w:val="20"/>
        </w:rPr>
        <w:t xml:space="preserve">The JISC Data Dissemination Policy prohibits the dissemination of addresses contained in the JIS case management systems unless the request or report falls under an exemption provided in the Policy.  </w:t>
      </w:r>
    </w:p>
    <w:p w14:paraId="1FCFEA14" w14:textId="77777777" w:rsidR="00EB2B3E" w:rsidRDefault="00EB2B3E"/>
    <w:p w14:paraId="0653CD66" w14:textId="77777777" w:rsidR="00E47D8F" w:rsidRDefault="00E47D8F">
      <w:pPr>
        <w:sectPr w:rsidR="00E47D8F" w:rsidSect="00EB2B3E">
          <w:headerReference w:type="default" r:id="rId7"/>
          <w:footerReference w:type="default" r:id="rId8"/>
          <w:headerReference w:type="first" r:id="rId9"/>
          <w:type w:val="continuous"/>
          <w:pgSz w:w="12240" w:h="15840" w:code="1"/>
          <w:pgMar w:top="1800" w:right="1080" w:bottom="1440" w:left="1080" w:header="2448" w:footer="144" w:gutter="0"/>
          <w:cols w:space="720"/>
          <w:titlePg/>
          <w:docGrid w:linePitch="360"/>
        </w:sectPr>
      </w:pPr>
    </w:p>
    <w:p w14:paraId="57FB6425" w14:textId="77777777" w:rsidR="00790A38" w:rsidRDefault="00790A38"/>
    <w:sectPr w:rsidR="00790A38" w:rsidSect="00EB2B3E">
      <w:type w:val="continuous"/>
      <w:pgSz w:w="12240" w:h="15840" w:code="1"/>
      <w:pgMar w:top="1800" w:right="1080" w:bottom="1440" w:left="1080" w:header="180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9DEB1" w14:textId="77777777" w:rsidR="00F17F52" w:rsidRDefault="00F17F52" w:rsidP="001D5C50">
      <w:pPr>
        <w:spacing w:after="0" w:line="240" w:lineRule="auto"/>
      </w:pPr>
      <w:r>
        <w:separator/>
      </w:r>
    </w:p>
  </w:endnote>
  <w:endnote w:type="continuationSeparator" w:id="0">
    <w:p w14:paraId="2E722DDC" w14:textId="77777777" w:rsidR="00F17F52" w:rsidRDefault="00F17F52" w:rsidP="001D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36A6" w14:textId="77777777" w:rsidR="00A2352A" w:rsidRDefault="00A2352A" w:rsidP="009F4FBF">
    <w:pPr>
      <w:pStyle w:val="Footer"/>
      <w:ind w:left="-432"/>
    </w:pPr>
  </w:p>
  <w:p w14:paraId="28DD26FE" w14:textId="77777777" w:rsidR="00A2352A" w:rsidRDefault="00A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4605" w14:textId="77777777" w:rsidR="00F17F52" w:rsidRDefault="00F17F52" w:rsidP="001D5C50">
      <w:pPr>
        <w:spacing w:after="0" w:line="240" w:lineRule="auto"/>
      </w:pPr>
      <w:r>
        <w:separator/>
      </w:r>
    </w:p>
  </w:footnote>
  <w:footnote w:type="continuationSeparator" w:id="0">
    <w:p w14:paraId="5425CD1F" w14:textId="77777777" w:rsidR="00F17F52" w:rsidRDefault="00F17F52" w:rsidP="001D5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EE32" w14:textId="77777777" w:rsidR="00C16F11" w:rsidRDefault="00897B4F">
    <w:pPr>
      <w:pStyle w:val="Header"/>
    </w:pPr>
    <w:r>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55FDABD2" wp14:editId="7FB56A88">
              <wp:simplePos x="0" y="0"/>
              <wp:positionH relativeFrom="column">
                <wp:posOffset>-85725</wp:posOffset>
              </wp:positionH>
              <wp:positionV relativeFrom="paragraph">
                <wp:posOffset>-1116330</wp:posOffset>
              </wp:positionV>
              <wp:extent cx="2922270" cy="63246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632460"/>
                      </a:xfrm>
                      <a:prstGeom prst="rect">
                        <a:avLst/>
                      </a:prstGeom>
                      <a:solidFill>
                        <a:srgbClr val="FFFFFF"/>
                      </a:solidFill>
                      <a:ln w="9525">
                        <a:noFill/>
                        <a:miter lim="800000"/>
                        <a:headEnd/>
                        <a:tailEnd/>
                      </a:ln>
                    </wps:spPr>
                    <wps:txbx>
                      <w:txbxContent>
                        <w:sdt>
                          <w:sdtPr>
                            <w:id w:val="98381352"/>
                            <w:docPartObj>
                              <w:docPartGallery w:val="Page Numbers (Top of Page)"/>
                              <w:docPartUnique/>
                            </w:docPartObj>
                          </w:sdtPr>
                          <w:sdtEndPr/>
                          <w:sdtContent>
                            <w:p w14:paraId="2E8FF716" w14:textId="77777777" w:rsidR="00897B4F" w:rsidRDefault="00897B4F" w:rsidP="00897B4F">
                              <w:pPr>
                                <w:pStyle w:val="Header"/>
                              </w:pPr>
                              <w:r>
                                <w:t>Recipient</w:t>
                              </w:r>
                            </w:p>
                            <w:p w14:paraId="6406D5D1" w14:textId="77777777" w:rsidR="00897B4F" w:rsidRDefault="00897B4F" w:rsidP="00897B4F">
                              <w:pPr>
                                <w:pStyle w:val="Header"/>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7545900F" w14:textId="77777777" w:rsidR="00897B4F" w:rsidRDefault="00897B4F" w:rsidP="00897B4F">
                              <w:pPr>
                                <w:pStyle w:val="Header"/>
                              </w:pPr>
                              <w:r>
                                <w:rPr>
                                  <w:bCs/>
                                </w:rPr>
                                <w:fldChar w:fldCharType="begin"/>
                              </w:r>
                              <w:r>
                                <w:rPr>
                                  <w:bCs/>
                                </w:rPr>
                                <w:instrText xml:space="preserve"> DATE \@ "MMMM d, yyyy" </w:instrText>
                              </w:r>
                              <w:r>
                                <w:rPr>
                                  <w:bCs/>
                                </w:rPr>
                                <w:fldChar w:fldCharType="separate"/>
                              </w:r>
                              <w:r w:rsidR="00F17F52">
                                <w:rPr>
                                  <w:bCs/>
                                  <w:noProof/>
                                </w:rPr>
                                <w:t>April 26, 2021</w:t>
                              </w:r>
                              <w:r>
                                <w:rPr>
                                  <w:bCs/>
                                </w:rPr>
                                <w:fldChar w:fldCharType="end"/>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FDABD2" id="_x0000_t202" coordsize="21600,21600" o:spt="202" path="m,l,21600r21600,l21600,xe">
              <v:stroke joinstyle="miter"/>
              <v:path gradientshapeok="t" o:connecttype="rect"/>
            </v:shapetype>
            <v:shape id="Text Box 217" o:spid="_x0000_s1026" type="#_x0000_t202" style="position:absolute;margin-left:-6.75pt;margin-top:-87.9pt;width:230.1pt;height:49.8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" stroked="f">
              <v:textbox style="mso-fit-shape-to-text:t">
                <w:txbxContent>
                  <w:sdt>
                    <w:sdtPr>
                      <w:id w:val="98381352"/>
                      <w:docPartObj>
                        <w:docPartGallery w:val="Page Numbers (Top of Page)"/>
                        <w:docPartUnique/>
                      </w:docPartObj>
                    </w:sdtPr>
                    <w:sdtEndPr/>
                    <w:sdtContent>
                      <w:p w14:paraId="2E8FF716" w14:textId="77777777" w:rsidR="00897B4F" w:rsidRDefault="00897B4F" w:rsidP="00897B4F">
                        <w:pPr>
                          <w:pStyle w:val="Header"/>
                        </w:pPr>
                        <w:r>
                          <w:t>Recipient</w:t>
                        </w:r>
                      </w:p>
                      <w:p w14:paraId="6406D5D1" w14:textId="77777777" w:rsidR="00897B4F" w:rsidRDefault="00897B4F" w:rsidP="00897B4F">
                        <w:pPr>
                          <w:pStyle w:val="Header"/>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7545900F" w14:textId="77777777" w:rsidR="00897B4F" w:rsidRDefault="00897B4F" w:rsidP="00897B4F">
                        <w:pPr>
                          <w:pStyle w:val="Header"/>
                        </w:pPr>
                        <w:r>
                          <w:rPr>
                            <w:bCs/>
                          </w:rPr>
                          <w:fldChar w:fldCharType="begin"/>
                        </w:r>
                        <w:r>
                          <w:rPr>
                            <w:bCs/>
                          </w:rPr>
                          <w:instrText xml:space="preserve"> DATE \@ "MMMM d, yyyy" </w:instrText>
                        </w:r>
                        <w:r>
                          <w:rPr>
                            <w:bCs/>
                          </w:rPr>
                          <w:fldChar w:fldCharType="separate"/>
                        </w:r>
                        <w:r w:rsidR="00F17F52">
                          <w:rPr>
                            <w:bCs/>
                            <w:noProof/>
                          </w:rPr>
                          <w:t>April 26, 2021</w:t>
                        </w:r>
                        <w:r>
                          <w:rPr>
                            <w:bCs/>
                          </w:rPr>
                          <w:fldChar w:fldCharType="end"/>
                        </w:r>
                      </w:p>
                    </w:sdtContent>
                  </w:sdt>
                </w:txbxContent>
              </v:textbox>
              <w10:wrap type="square"/>
            </v:shape>
          </w:pict>
        </mc:Fallback>
      </mc:AlternateContent>
    </w:r>
    <w:r w:rsidR="00C16F11">
      <w:rPr>
        <w:noProof/>
      </w:rPr>
      <w:drawing>
        <wp:anchor distT="0" distB="0" distL="114300" distR="114300" simplePos="0" relativeHeight="251669504" behindDoc="1" locked="0" layoutInCell="1" allowOverlap="1" wp14:anchorId="6DC4DC0A" wp14:editId="343A568E">
          <wp:simplePos x="628650" y="276225"/>
          <wp:positionH relativeFrom="page">
            <wp:align>left</wp:align>
          </wp:positionH>
          <wp:positionV relativeFrom="page">
            <wp:align>top</wp:align>
          </wp:positionV>
          <wp:extent cx="7772399" cy="1005839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Letterhead_General 2nd she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9" cy="100583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D1A7" w14:textId="77777777" w:rsidR="00381AFC" w:rsidRDefault="00C16F11" w:rsidP="00C16F11">
    <w:pPr>
      <w:pStyle w:val="Header"/>
      <w:ind w:left="360"/>
    </w:pPr>
    <w:r>
      <w:rPr>
        <w:noProof/>
      </w:rPr>
      <w:drawing>
        <wp:anchor distT="0" distB="0" distL="114300" distR="114300" simplePos="0" relativeHeight="251657216" behindDoc="1" locked="0" layoutInCell="1" allowOverlap="1" wp14:anchorId="3D176738" wp14:editId="45DF9CD2">
          <wp:simplePos x="0" y="0"/>
          <wp:positionH relativeFrom="page">
            <wp:align>left</wp:align>
          </wp:positionH>
          <wp:positionV relativeFrom="page">
            <wp:align>top</wp:align>
          </wp:positionV>
          <wp:extent cx="7772398" cy="1005839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772398" cy="10058396"/>
                  </a:xfrm>
                  <a:prstGeom prst="rect">
                    <a:avLst/>
                  </a:prstGeom>
                </pic:spPr>
              </pic:pic>
            </a:graphicData>
          </a:graphic>
          <wp14:sizeRelH relativeFrom="margin">
            <wp14:pctWidth>0</wp14:pctWidth>
          </wp14:sizeRelH>
          <wp14:sizeRelV relativeFrom="margin">
            <wp14:pctHeight>0</wp14:pctHeight>
          </wp14:sizeRelV>
        </wp:anchor>
      </w:drawing>
    </w:r>
  </w:p>
  <w:p w14:paraId="01C0CF9C" w14:textId="77777777" w:rsidR="001D5C50" w:rsidRDefault="001D5C50" w:rsidP="001D5C50">
    <w:pPr>
      <w:pStyle w:val="Header"/>
      <w:ind w:left="-43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revisionView w:inkAnnotations="0"/>
  <w:documentProtection w:edit="readOnly" w:enforcement="1" w:cryptProviderType="rsaAES" w:cryptAlgorithmClass="hash" w:cryptAlgorithmType="typeAny" w:cryptAlgorithmSid="14" w:cryptSpinCount="100000" w:hash="8FIWp54B0Yz1jKX4CvZQty8+yFkIKiubKnnQdvp41hlSNGldNZd6LGRivhFIhnqSAL4fN4DZdZ0/hy2J9r/6yg==" w:salt="26cNosbfYTQvY4Tnywvkx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52"/>
    <w:rsid w:val="000015A9"/>
    <w:rsid w:val="000100D4"/>
    <w:rsid w:val="0001251E"/>
    <w:rsid w:val="00030337"/>
    <w:rsid w:val="000417EE"/>
    <w:rsid w:val="00050617"/>
    <w:rsid w:val="00051FE5"/>
    <w:rsid w:val="000641DE"/>
    <w:rsid w:val="0007778F"/>
    <w:rsid w:val="00082BD6"/>
    <w:rsid w:val="000A162C"/>
    <w:rsid w:val="000B6C3C"/>
    <w:rsid w:val="000B7D13"/>
    <w:rsid w:val="000C0996"/>
    <w:rsid w:val="000C5016"/>
    <w:rsid w:val="000D3268"/>
    <w:rsid w:val="000D62F4"/>
    <w:rsid w:val="000D72E8"/>
    <w:rsid w:val="000E1B48"/>
    <w:rsid w:val="000E53E2"/>
    <w:rsid w:val="000F139B"/>
    <w:rsid w:val="000F28A7"/>
    <w:rsid w:val="001006F9"/>
    <w:rsid w:val="0011478D"/>
    <w:rsid w:val="0012142A"/>
    <w:rsid w:val="00134F3D"/>
    <w:rsid w:val="001653D1"/>
    <w:rsid w:val="00173907"/>
    <w:rsid w:val="001939BF"/>
    <w:rsid w:val="001979AB"/>
    <w:rsid w:val="001A145F"/>
    <w:rsid w:val="001A2B28"/>
    <w:rsid w:val="001A35B1"/>
    <w:rsid w:val="001B1CC0"/>
    <w:rsid w:val="001D5C50"/>
    <w:rsid w:val="001F2FC5"/>
    <w:rsid w:val="002054F3"/>
    <w:rsid w:val="00205F5E"/>
    <w:rsid w:val="0021733D"/>
    <w:rsid w:val="00223E7E"/>
    <w:rsid w:val="00227EE9"/>
    <w:rsid w:val="002326FC"/>
    <w:rsid w:val="00234BBE"/>
    <w:rsid w:val="002369DA"/>
    <w:rsid w:val="00254C3D"/>
    <w:rsid w:val="00262C3D"/>
    <w:rsid w:val="00264BC1"/>
    <w:rsid w:val="0027294C"/>
    <w:rsid w:val="00275B49"/>
    <w:rsid w:val="00276EB0"/>
    <w:rsid w:val="002902C8"/>
    <w:rsid w:val="002A6450"/>
    <w:rsid w:val="002C30F7"/>
    <w:rsid w:val="002C33CA"/>
    <w:rsid w:val="002E7B74"/>
    <w:rsid w:val="002F5BCF"/>
    <w:rsid w:val="00310ACC"/>
    <w:rsid w:val="003126C8"/>
    <w:rsid w:val="00322BE8"/>
    <w:rsid w:val="00324961"/>
    <w:rsid w:val="00327717"/>
    <w:rsid w:val="0032796C"/>
    <w:rsid w:val="003336C0"/>
    <w:rsid w:val="003345D7"/>
    <w:rsid w:val="00334801"/>
    <w:rsid w:val="0034338C"/>
    <w:rsid w:val="00343CAA"/>
    <w:rsid w:val="00350498"/>
    <w:rsid w:val="00352D33"/>
    <w:rsid w:val="003745D3"/>
    <w:rsid w:val="00376382"/>
    <w:rsid w:val="00381AFC"/>
    <w:rsid w:val="00386071"/>
    <w:rsid w:val="00395574"/>
    <w:rsid w:val="003966E1"/>
    <w:rsid w:val="003B051A"/>
    <w:rsid w:val="003B172D"/>
    <w:rsid w:val="003B2781"/>
    <w:rsid w:val="003C6C03"/>
    <w:rsid w:val="003D00CC"/>
    <w:rsid w:val="003E1932"/>
    <w:rsid w:val="003E5CA2"/>
    <w:rsid w:val="003F5BC1"/>
    <w:rsid w:val="004013B4"/>
    <w:rsid w:val="004110D5"/>
    <w:rsid w:val="00424BC1"/>
    <w:rsid w:val="00443B43"/>
    <w:rsid w:val="00474ADC"/>
    <w:rsid w:val="0048229D"/>
    <w:rsid w:val="00485919"/>
    <w:rsid w:val="004866ED"/>
    <w:rsid w:val="004A0DAF"/>
    <w:rsid w:val="004A3063"/>
    <w:rsid w:val="004A6F0B"/>
    <w:rsid w:val="004B31BF"/>
    <w:rsid w:val="004C0229"/>
    <w:rsid w:val="004C5A47"/>
    <w:rsid w:val="004E6DC3"/>
    <w:rsid w:val="004F409E"/>
    <w:rsid w:val="004F4F29"/>
    <w:rsid w:val="00500BEF"/>
    <w:rsid w:val="00501827"/>
    <w:rsid w:val="00510C9E"/>
    <w:rsid w:val="005116F9"/>
    <w:rsid w:val="005123AF"/>
    <w:rsid w:val="00522E0C"/>
    <w:rsid w:val="005351CB"/>
    <w:rsid w:val="00555AEA"/>
    <w:rsid w:val="0055715E"/>
    <w:rsid w:val="00571A99"/>
    <w:rsid w:val="005760C4"/>
    <w:rsid w:val="0058309A"/>
    <w:rsid w:val="005C1748"/>
    <w:rsid w:val="005D1148"/>
    <w:rsid w:val="005E5EE6"/>
    <w:rsid w:val="005F3E8B"/>
    <w:rsid w:val="005F433C"/>
    <w:rsid w:val="005F64AB"/>
    <w:rsid w:val="00610257"/>
    <w:rsid w:val="00632406"/>
    <w:rsid w:val="00640E03"/>
    <w:rsid w:val="00644676"/>
    <w:rsid w:val="006452B4"/>
    <w:rsid w:val="00650EA7"/>
    <w:rsid w:val="006515EF"/>
    <w:rsid w:val="006547EF"/>
    <w:rsid w:val="00680066"/>
    <w:rsid w:val="006A736E"/>
    <w:rsid w:val="006B70ED"/>
    <w:rsid w:val="006C1762"/>
    <w:rsid w:val="006D0FC5"/>
    <w:rsid w:val="006D5F6B"/>
    <w:rsid w:val="006E3B4C"/>
    <w:rsid w:val="006E7996"/>
    <w:rsid w:val="006F5550"/>
    <w:rsid w:val="00704627"/>
    <w:rsid w:val="00705B9C"/>
    <w:rsid w:val="00724C8C"/>
    <w:rsid w:val="00735086"/>
    <w:rsid w:val="00750B50"/>
    <w:rsid w:val="007533E6"/>
    <w:rsid w:val="00762F46"/>
    <w:rsid w:val="0077247E"/>
    <w:rsid w:val="00772A2D"/>
    <w:rsid w:val="00776956"/>
    <w:rsid w:val="007849B2"/>
    <w:rsid w:val="00790A38"/>
    <w:rsid w:val="007A0DC6"/>
    <w:rsid w:val="007A0FF5"/>
    <w:rsid w:val="007A4C76"/>
    <w:rsid w:val="007B69EE"/>
    <w:rsid w:val="007C1885"/>
    <w:rsid w:val="007D015C"/>
    <w:rsid w:val="007D3448"/>
    <w:rsid w:val="007E36BC"/>
    <w:rsid w:val="007E46E0"/>
    <w:rsid w:val="007E7305"/>
    <w:rsid w:val="0080426B"/>
    <w:rsid w:val="00812B90"/>
    <w:rsid w:val="0082099B"/>
    <w:rsid w:val="00822A50"/>
    <w:rsid w:val="00827477"/>
    <w:rsid w:val="00827BAD"/>
    <w:rsid w:val="008310A3"/>
    <w:rsid w:val="008513CE"/>
    <w:rsid w:val="00851920"/>
    <w:rsid w:val="00872D23"/>
    <w:rsid w:val="00880C2B"/>
    <w:rsid w:val="008832DB"/>
    <w:rsid w:val="00886547"/>
    <w:rsid w:val="00891746"/>
    <w:rsid w:val="00892E8F"/>
    <w:rsid w:val="00897B4F"/>
    <w:rsid w:val="008B0EA2"/>
    <w:rsid w:val="008C034F"/>
    <w:rsid w:val="008C3927"/>
    <w:rsid w:val="008C44DE"/>
    <w:rsid w:val="008C56DD"/>
    <w:rsid w:val="008D3957"/>
    <w:rsid w:val="008F5E13"/>
    <w:rsid w:val="00906957"/>
    <w:rsid w:val="00913157"/>
    <w:rsid w:val="0092092C"/>
    <w:rsid w:val="00935A76"/>
    <w:rsid w:val="00940342"/>
    <w:rsid w:val="009464EB"/>
    <w:rsid w:val="009639DF"/>
    <w:rsid w:val="00965B40"/>
    <w:rsid w:val="00974CC5"/>
    <w:rsid w:val="00983A23"/>
    <w:rsid w:val="00983E7A"/>
    <w:rsid w:val="00985E99"/>
    <w:rsid w:val="009931F0"/>
    <w:rsid w:val="009A5CA9"/>
    <w:rsid w:val="009C0588"/>
    <w:rsid w:val="009C09CD"/>
    <w:rsid w:val="009D18B4"/>
    <w:rsid w:val="009D3CAB"/>
    <w:rsid w:val="009E3305"/>
    <w:rsid w:val="009E3886"/>
    <w:rsid w:val="009F4FBF"/>
    <w:rsid w:val="00A036A2"/>
    <w:rsid w:val="00A05569"/>
    <w:rsid w:val="00A168B5"/>
    <w:rsid w:val="00A20BD1"/>
    <w:rsid w:val="00A2352A"/>
    <w:rsid w:val="00A25BFF"/>
    <w:rsid w:val="00A268A8"/>
    <w:rsid w:val="00A34E34"/>
    <w:rsid w:val="00A44F6C"/>
    <w:rsid w:val="00A47C93"/>
    <w:rsid w:val="00A57586"/>
    <w:rsid w:val="00A61AC7"/>
    <w:rsid w:val="00A63F98"/>
    <w:rsid w:val="00A738AD"/>
    <w:rsid w:val="00A75BD1"/>
    <w:rsid w:val="00A767A0"/>
    <w:rsid w:val="00A82012"/>
    <w:rsid w:val="00AA5E05"/>
    <w:rsid w:val="00AA6133"/>
    <w:rsid w:val="00AB03A7"/>
    <w:rsid w:val="00AD2EB0"/>
    <w:rsid w:val="00AE2AE2"/>
    <w:rsid w:val="00AE4FB8"/>
    <w:rsid w:val="00AE500A"/>
    <w:rsid w:val="00AE7067"/>
    <w:rsid w:val="00AF72F3"/>
    <w:rsid w:val="00B0261D"/>
    <w:rsid w:val="00B03DC5"/>
    <w:rsid w:val="00B06B9E"/>
    <w:rsid w:val="00B10089"/>
    <w:rsid w:val="00B15021"/>
    <w:rsid w:val="00B209E5"/>
    <w:rsid w:val="00B24C7C"/>
    <w:rsid w:val="00B3798D"/>
    <w:rsid w:val="00B55DB4"/>
    <w:rsid w:val="00B576DE"/>
    <w:rsid w:val="00B64B3D"/>
    <w:rsid w:val="00B661D0"/>
    <w:rsid w:val="00B66430"/>
    <w:rsid w:val="00B8400B"/>
    <w:rsid w:val="00BA6817"/>
    <w:rsid w:val="00BC1F1C"/>
    <w:rsid w:val="00BC6513"/>
    <w:rsid w:val="00BD0754"/>
    <w:rsid w:val="00BD1232"/>
    <w:rsid w:val="00BE0057"/>
    <w:rsid w:val="00BE34F6"/>
    <w:rsid w:val="00BE60CB"/>
    <w:rsid w:val="00BF5AF9"/>
    <w:rsid w:val="00C04192"/>
    <w:rsid w:val="00C04CF0"/>
    <w:rsid w:val="00C15E86"/>
    <w:rsid w:val="00C16F11"/>
    <w:rsid w:val="00C23C3E"/>
    <w:rsid w:val="00C30492"/>
    <w:rsid w:val="00C319B6"/>
    <w:rsid w:val="00C31A77"/>
    <w:rsid w:val="00C32892"/>
    <w:rsid w:val="00C336A2"/>
    <w:rsid w:val="00C36A66"/>
    <w:rsid w:val="00C4148F"/>
    <w:rsid w:val="00C44D3E"/>
    <w:rsid w:val="00C53B10"/>
    <w:rsid w:val="00C6649E"/>
    <w:rsid w:val="00C6723C"/>
    <w:rsid w:val="00C7378B"/>
    <w:rsid w:val="00C73A63"/>
    <w:rsid w:val="00C906E9"/>
    <w:rsid w:val="00C94E38"/>
    <w:rsid w:val="00CA223D"/>
    <w:rsid w:val="00CA428D"/>
    <w:rsid w:val="00CB13F9"/>
    <w:rsid w:val="00CC0567"/>
    <w:rsid w:val="00CD461F"/>
    <w:rsid w:val="00CE049C"/>
    <w:rsid w:val="00CE21CD"/>
    <w:rsid w:val="00CE2AEA"/>
    <w:rsid w:val="00D057FF"/>
    <w:rsid w:val="00D12209"/>
    <w:rsid w:val="00D15C45"/>
    <w:rsid w:val="00D1686C"/>
    <w:rsid w:val="00D342AB"/>
    <w:rsid w:val="00D4180C"/>
    <w:rsid w:val="00D42D94"/>
    <w:rsid w:val="00D4601D"/>
    <w:rsid w:val="00D55C03"/>
    <w:rsid w:val="00D56A08"/>
    <w:rsid w:val="00D57F60"/>
    <w:rsid w:val="00D61F5F"/>
    <w:rsid w:val="00D638F8"/>
    <w:rsid w:val="00D8225A"/>
    <w:rsid w:val="00D90A88"/>
    <w:rsid w:val="00D95AF2"/>
    <w:rsid w:val="00DA15E5"/>
    <w:rsid w:val="00DA22E5"/>
    <w:rsid w:val="00DA757A"/>
    <w:rsid w:val="00DB2936"/>
    <w:rsid w:val="00DB7EDC"/>
    <w:rsid w:val="00DC05B8"/>
    <w:rsid w:val="00DC5F77"/>
    <w:rsid w:val="00DC688F"/>
    <w:rsid w:val="00DC6D54"/>
    <w:rsid w:val="00DD6645"/>
    <w:rsid w:val="00DE13E9"/>
    <w:rsid w:val="00DF2AEF"/>
    <w:rsid w:val="00DF6165"/>
    <w:rsid w:val="00E06DE4"/>
    <w:rsid w:val="00E25E56"/>
    <w:rsid w:val="00E361CB"/>
    <w:rsid w:val="00E36AE1"/>
    <w:rsid w:val="00E40C74"/>
    <w:rsid w:val="00E47D8F"/>
    <w:rsid w:val="00E57F0C"/>
    <w:rsid w:val="00E61BE0"/>
    <w:rsid w:val="00E77068"/>
    <w:rsid w:val="00E82112"/>
    <w:rsid w:val="00EA1525"/>
    <w:rsid w:val="00EB251A"/>
    <w:rsid w:val="00EB27E1"/>
    <w:rsid w:val="00EB2B3E"/>
    <w:rsid w:val="00EC35E6"/>
    <w:rsid w:val="00ED6670"/>
    <w:rsid w:val="00EE55B6"/>
    <w:rsid w:val="00EF0F71"/>
    <w:rsid w:val="00F17F52"/>
    <w:rsid w:val="00F23AAE"/>
    <w:rsid w:val="00F36303"/>
    <w:rsid w:val="00F37B13"/>
    <w:rsid w:val="00F66E7E"/>
    <w:rsid w:val="00F72965"/>
    <w:rsid w:val="00F83D92"/>
    <w:rsid w:val="00F8782C"/>
    <w:rsid w:val="00F87D15"/>
    <w:rsid w:val="00F930B8"/>
    <w:rsid w:val="00FB3CF2"/>
    <w:rsid w:val="00FB6153"/>
    <w:rsid w:val="00FB7BC7"/>
    <w:rsid w:val="00FC01DE"/>
    <w:rsid w:val="00FC3E95"/>
    <w:rsid w:val="00FC7758"/>
    <w:rsid w:val="00FD3A52"/>
    <w:rsid w:val="00FD5107"/>
    <w:rsid w:val="00FF01EA"/>
    <w:rsid w:val="00FF1515"/>
    <w:rsid w:val="00FF2C17"/>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0EEBB"/>
  <w15:docId w15:val="{CF346296-2F46-41FF-8ED5-C037E445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C50"/>
  </w:style>
  <w:style w:type="paragraph" w:styleId="Footer">
    <w:name w:val="footer"/>
    <w:basedOn w:val="Normal"/>
    <w:link w:val="FooterChar"/>
    <w:uiPriority w:val="99"/>
    <w:unhideWhenUsed/>
    <w:rsid w:val="001D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C50"/>
  </w:style>
  <w:style w:type="paragraph" w:styleId="BalloonText">
    <w:name w:val="Balloon Text"/>
    <w:basedOn w:val="Normal"/>
    <w:link w:val="BalloonTextChar"/>
    <w:uiPriority w:val="99"/>
    <w:semiHidden/>
    <w:unhideWhenUsed/>
    <w:rsid w:val="001D5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ntonwa.gov/courtrecording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cseveney\Desktop\ACM%20-%20MISC%20STUFF!\NEW%20FORMS\Digital%20Letterhead%202021Court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Digital Letterhead 2021Courts -TEMPLATE.dotx</Template>
  <TotalTime>3</TotalTime>
  <Pages>2</Pages>
  <Words>460</Words>
  <Characters>2623</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Renton</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McSeveney</dc:creator>
  <cp:lastModifiedBy>Andrew McSeveney</cp:lastModifiedBy>
  <cp:revision>1</cp:revision>
  <cp:lastPrinted>2016-09-13T20:39:00Z</cp:lastPrinted>
  <dcterms:created xsi:type="dcterms:W3CDTF">2021-04-26T21:11:00Z</dcterms:created>
  <dcterms:modified xsi:type="dcterms:W3CDTF">2021-04-26T21:14:00Z</dcterms:modified>
</cp:coreProperties>
</file>